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87" w:rsidRDefault="001D6B1B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 w:rsidRPr="001D6B1B">
        <w:rPr>
          <w:rFonts w:ascii="华文中宋" w:eastAsia="华文中宋" w:hAnsi="华文中宋" w:cs="华文中宋" w:hint="eastAsia"/>
          <w:sz w:val="36"/>
          <w:szCs w:val="36"/>
        </w:rPr>
        <w:t>综合地球物理方法及应用</w:t>
      </w:r>
      <w:r>
        <w:rPr>
          <w:rFonts w:ascii="华文中宋" w:eastAsia="华文中宋" w:hAnsi="华文中宋" w:cs="华文中宋" w:hint="eastAsia"/>
          <w:sz w:val="36"/>
          <w:szCs w:val="36"/>
        </w:rPr>
        <w:t>授课说明</w:t>
      </w:r>
    </w:p>
    <w:p w:rsidR="001D6B1B" w:rsidRDefault="001D6B1B">
      <w:pPr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1D6B1B" w:rsidRPr="001D6B1B" w:rsidRDefault="00CF0187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="001D6B1B">
        <w:rPr>
          <w:rFonts w:ascii="仿宋" w:eastAsia="仿宋" w:hAnsi="仿宋" w:cs="仿宋" w:hint="eastAsia"/>
          <w:sz w:val="28"/>
          <w:szCs w:val="28"/>
        </w:rPr>
        <w:t>授课平台：</w:t>
      </w:r>
      <w:r w:rsidR="001D6B1B" w:rsidRPr="001D6B1B">
        <w:rPr>
          <w:rFonts w:ascii="仿宋" w:eastAsia="仿宋" w:hAnsi="仿宋" w:cs="仿宋" w:hint="eastAsia"/>
          <w:sz w:val="28"/>
          <w:szCs w:val="28"/>
        </w:rPr>
        <w:t>石大云课堂</w:t>
      </w:r>
    </w:p>
    <w:p w:rsidR="001D6B1B" w:rsidRPr="001D6B1B" w:rsidRDefault="001D6B1B" w:rsidP="001D6B1B">
      <w:pPr>
        <w:ind w:firstLineChars="147" w:firstLine="412"/>
        <w:rPr>
          <w:rFonts w:ascii="仿宋" w:eastAsia="仿宋" w:hAnsi="仿宋" w:cs="仿宋" w:hint="eastAsia"/>
          <w:sz w:val="28"/>
          <w:szCs w:val="28"/>
        </w:rPr>
      </w:pPr>
      <w:r w:rsidRPr="001D6B1B">
        <w:rPr>
          <w:rFonts w:ascii="仿宋" w:eastAsia="仿宋" w:hAnsi="仿宋" w:cs="仿宋" w:hint="eastAsia"/>
          <w:sz w:val="28"/>
          <w:szCs w:val="28"/>
        </w:rPr>
        <w:t>授课方式：以学生自学为主，加上网上答疑</w:t>
      </w:r>
    </w:p>
    <w:p w:rsidR="001D6B1B" w:rsidRDefault="001D6B1B" w:rsidP="001D6B1B">
      <w:pPr>
        <w:ind w:firstLineChars="147" w:firstLine="41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学生选课办法：申请加入“</w:t>
      </w:r>
      <w:r w:rsidRPr="001D6B1B">
        <w:rPr>
          <w:rFonts w:ascii="仿宋" w:eastAsia="仿宋" w:hAnsi="仿宋" w:cs="仿宋" w:hint="eastAsia"/>
          <w:sz w:val="28"/>
          <w:szCs w:val="28"/>
        </w:rPr>
        <w:t>综合地球物理方法及应用乐友喜交流群群</w:t>
      </w:r>
      <w:r>
        <w:rPr>
          <w:rFonts w:ascii="仿宋" w:eastAsia="仿宋" w:hAnsi="仿宋" w:cs="仿宋" w:hint="eastAsia"/>
          <w:sz w:val="28"/>
          <w:szCs w:val="28"/>
        </w:rPr>
        <w:t>”QQ群，并报学院研究生教学办备案。</w:t>
      </w:r>
    </w:p>
    <w:p w:rsidR="001D6B1B" w:rsidRDefault="001D6B1B" w:rsidP="001D6B1B">
      <w:pPr>
        <w:ind w:firstLineChars="147" w:firstLine="41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上课要求：学生按课表时间登陆</w:t>
      </w:r>
      <w:r w:rsidRPr="001D6B1B">
        <w:rPr>
          <w:rFonts w:ascii="仿宋" w:eastAsia="仿宋" w:hAnsi="仿宋" w:cs="仿宋" w:hint="eastAsia"/>
          <w:sz w:val="28"/>
          <w:szCs w:val="28"/>
        </w:rPr>
        <w:t>石大云课堂下载课件自学，并登陆QQ群，开展相关内容的讨论答疑。</w:t>
      </w:r>
    </w:p>
    <w:p w:rsidR="001D6B1B" w:rsidRDefault="001D6B1B" w:rsidP="001D6B1B">
      <w:pPr>
        <w:ind w:firstLineChars="147" w:firstLine="41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参考资料：PPT课件，专业期刊</w:t>
      </w:r>
    </w:p>
    <w:p w:rsidR="001D6B1B" w:rsidRDefault="001D6B1B" w:rsidP="001D6B1B">
      <w:pPr>
        <w:ind w:firstLineChars="147" w:firstLine="41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考核办法：课程学习过程中布置两道综合练习题，学生在完成本课程学习的基础上，通过</w:t>
      </w:r>
      <w:r w:rsidRPr="001D6B1B">
        <w:rPr>
          <w:rFonts w:ascii="仿宋" w:eastAsia="仿宋" w:hAnsi="仿宋" w:cs="仿宋" w:hint="eastAsia"/>
          <w:sz w:val="28"/>
          <w:szCs w:val="28"/>
        </w:rPr>
        <w:t>查阅文献，选用</w:t>
      </w:r>
      <w:r>
        <w:rPr>
          <w:rFonts w:ascii="仿宋" w:eastAsia="仿宋" w:hAnsi="仿宋" w:cs="仿宋" w:hint="eastAsia"/>
          <w:sz w:val="28"/>
          <w:szCs w:val="28"/>
        </w:rPr>
        <w:t>指定</w:t>
      </w:r>
      <w:r w:rsidRPr="001D6B1B">
        <w:rPr>
          <w:rFonts w:ascii="仿宋" w:eastAsia="仿宋" w:hAnsi="仿宋" w:cs="仿宋" w:hint="eastAsia"/>
          <w:sz w:val="28"/>
          <w:szCs w:val="28"/>
        </w:rPr>
        <w:t>方法的基本原理，完成相关计算公式的推导</w:t>
      </w:r>
      <w:r>
        <w:rPr>
          <w:rFonts w:ascii="仿宋" w:eastAsia="仿宋" w:hAnsi="仿宋" w:cs="仿宋" w:hint="eastAsia"/>
          <w:sz w:val="28"/>
          <w:szCs w:val="28"/>
        </w:rPr>
        <w:t>和程序的编写</w:t>
      </w:r>
      <w:r w:rsidRPr="001D6B1B">
        <w:rPr>
          <w:rFonts w:ascii="仿宋" w:eastAsia="仿宋" w:hAnsi="仿宋" w:cs="仿宋" w:hint="eastAsia"/>
          <w:sz w:val="28"/>
          <w:szCs w:val="28"/>
        </w:rPr>
        <w:t>，设计模型数据对算法效果进行检验，分析应用效果</w:t>
      </w:r>
      <w:r>
        <w:rPr>
          <w:rFonts w:ascii="仿宋" w:eastAsia="仿宋" w:hAnsi="仿宋" w:cs="仿宋" w:hint="eastAsia"/>
          <w:sz w:val="28"/>
          <w:szCs w:val="28"/>
        </w:rPr>
        <w:t>，并</w:t>
      </w:r>
      <w:r w:rsidRPr="001D6B1B">
        <w:rPr>
          <w:rFonts w:ascii="仿宋" w:eastAsia="仿宋" w:hAnsi="仿宋" w:cs="仿宋" w:hint="eastAsia"/>
          <w:sz w:val="28"/>
          <w:szCs w:val="28"/>
        </w:rPr>
        <w:t>提交完整的Word文档。</w:t>
      </w:r>
    </w:p>
    <w:p w:rsidR="001D6B1B" w:rsidRDefault="001D6B1B" w:rsidP="001D6B1B">
      <w:pPr>
        <w:ind w:firstLineChars="147" w:firstLine="412"/>
        <w:rPr>
          <w:rFonts w:ascii="仿宋" w:eastAsia="仿宋" w:hAnsi="仿宋" w:cs="仿宋" w:hint="eastAsia"/>
          <w:sz w:val="28"/>
          <w:szCs w:val="28"/>
        </w:rPr>
      </w:pPr>
    </w:p>
    <w:sectPr w:rsidR="001D6B1B" w:rsidSect="00D5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D78" w:rsidRDefault="002E0D78" w:rsidP="001D6B1B">
      <w:r>
        <w:separator/>
      </w:r>
    </w:p>
  </w:endnote>
  <w:endnote w:type="continuationSeparator" w:id="1">
    <w:p w:rsidR="002E0D78" w:rsidRDefault="002E0D78" w:rsidP="001D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D78" w:rsidRDefault="002E0D78" w:rsidP="001D6B1B">
      <w:r>
        <w:separator/>
      </w:r>
    </w:p>
  </w:footnote>
  <w:footnote w:type="continuationSeparator" w:id="1">
    <w:p w:rsidR="002E0D78" w:rsidRDefault="002E0D78" w:rsidP="001D6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825"/>
    <w:rsid w:val="00003A80"/>
    <w:rsid w:val="0004704C"/>
    <w:rsid w:val="00062A79"/>
    <w:rsid w:val="00066D82"/>
    <w:rsid w:val="000966F5"/>
    <w:rsid w:val="00122513"/>
    <w:rsid w:val="00163829"/>
    <w:rsid w:val="0017101A"/>
    <w:rsid w:val="00174FF9"/>
    <w:rsid w:val="001A2589"/>
    <w:rsid w:val="001B0080"/>
    <w:rsid w:val="001B035E"/>
    <w:rsid w:val="001D6B1B"/>
    <w:rsid w:val="00263807"/>
    <w:rsid w:val="002E0D78"/>
    <w:rsid w:val="003839CC"/>
    <w:rsid w:val="00387683"/>
    <w:rsid w:val="003B791A"/>
    <w:rsid w:val="003D14E7"/>
    <w:rsid w:val="003D33C9"/>
    <w:rsid w:val="003D642E"/>
    <w:rsid w:val="00441CAB"/>
    <w:rsid w:val="0054545A"/>
    <w:rsid w:val="00584F29"/>
    <w:rsid w:val="005975C3"/>
    <w:rsid w:val="00607AD0"/>
    <w:rsid w:val="006B3E0F"/>
    <w:rsid w:val="006C495F"/>
    <w:rsid w:val="00737825"/>
    <w:rsid w:val="00762595"/>
    <w:rsid w:val="00843A72"/>
    <w:rsid w:val="008B70CB"/>
    <w:rsid w:val="008D5CC7"/>
    <w:rsid w:val="008E2C08"/>
    <w:rsid w:val="009133B9"/>
    <w:rsid w:val="00913812"/>
    <w:rsid w:val="00995E46"/>
    <w:rsid w:val="009D6148"/>
    <w:rsid w:val="00A37944"/>
    <w:rsid w:val="00A72324"/>
    <w:rsid w:val="00AA56CD"/>
    <w:rsid w:val="00B361B1"/>
    <w:rsid w:val="00B46CA7"/>
    <w:rsid w:val="00B9617B"/>
    <w:rsid w:val="00BD26EB"/>
    <w:rsid w:val="00BE03BB"/>
    <w:rsid w:val="00C9580F"/>
    <w:rsid w:val="00CB4BA5"/>
    <w:rsid w:val="00CD0629"/>
    <w:rsid w:val="00CF0187"/>
    <w:rsid w:val="00D539E3"/>
    <w:rsid w:val="00E522F2"/>
    <w:rsid w:val="00E95559"/>
    <w:rsid w:val="00EA2856"/>
    <w:rsid w:val="00F54F1C"/>
    <w:rsid w:val="00FD27C5"/>
    <w:rsid w:val="3B34719D"/>
    <w:rsid w:val="3CE60BEE"/>
    <w:rsid w:val="4ED93291"/>
    <w:rsid w:val="65262581"/>
    <w:rsid w:val="753B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E3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3">
    <w:name w:val="heading 3"/>
    <w:basedOn w:val="a"/>
    <w:link w:val="3Char"/>
    <w:uiPriority w:val="99"/>
    <w:qFormat/>
    <w:locked/>
    <w:rsid w:val="00FD27C5"/>
    <w:pPr>
      <w:widowControl/>
      <w:spacing w:before="100" w:beforeAutospacing="1" w:after="100" w:afterAutospacing="1"/>
      <w:jc w:val="left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semiHidden/>
    <w:locked/>
    <w:rsid w:val="00441CAB"/>
    <w:rPr>
      <w:rFonts w:ascii="等线" w:eastAsia="等线" w:hAnsi="等线" w:cs="等线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D539E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D539E3"/>
    <w:rPr>
      <w:sz w:val="18"/>
      <w:szCs w:val="18"/>
    </w:rPr>
  </w:style>
  <w:style w:type="paragraph" w:styleId="a4">
    <w:name w:val="header"/>
    <w:basedOn w:val="a"/>
    <w:link w:val="Char0"/>
    <w:uiPriority w:val="99"/>
    <w:rsid w:val="00D5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D539E3"/>
    <w:rPr>
      <w:sz w:val="18"/>
      <w:szCs w:val="18"/>
    </w:rPr>
  </w:style>
  <w:style w:type="character" w:styleId="a5">
    <w:name w:val="Hyperlink"/>
    <w:uiPriority w:val="99"/>
    <w:rsid w:val="00D539E3"/>
    <w:rPr>
      <w:color w:val="0563C1"/>
      <w:u w:val="single"/>
    </w:rPr>
  </w:style>
  <w:style w:type="character" w:customStyle="1" w:styleId="1">
    <w:name w:val="未处理的提及1"/>
    <w:uiPriority w:val="99"/>
    <w:semiHidden/>
    <w:rsid w:val="00D539E3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</Words>
  <Characters>233</Characters>
  <Application>Microsoft Office Word</Application>
  <DocSecurity>0</DocSecurity>
  <Lines>1</Lines>
  <Paragraphs>1</Paragraphs>
  <ScaleCrop>false</ScaleCrop>
  <Company>upc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upc1953</dc:creator>
  <cp:keywords/>
  <dc:description/>
  <cp:lastModifiedBy>admin</cp:lastModifiedBy>
  <cp:revision>26</cp:revision>
  <dcterms:created xsi:type="dcterms:W3CDTF">2020-02-04T04:10:00Z</dcterms:created>
  <dcterms:modified xsi:type="dcterms:W3CDTF">2020-02-08T09:08:00Z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